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63" w:type="dxa"/>
        <w:tblInd w:w="-601" w:type="dxa"/>
        <w:tblLook w:val="04A0"/>
      </w:tblPr>
      <w:tblGrid>
        <w:gridCol w:w="1454"/>
        <w:gridCol w:w="1454"/>
        <w:gridCol w:w="4889"/>
        <w:gridCol w:w="725"/>
        <w:gridCol w:w="1118"/>
        <w:gridCol w:w="524"/>
        <w:gridCol w:w="395"/>
        <w:gridCol w:w="42"/>
        <w:gridCol w:w="589"/>
        <w:gridCol w:w="236"/>
        <w:gridCol w:w="437"/>
      </w:tblGrid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B1177" w:rsidRPr="00BB1177" w:rsidTr="00BB1177">
        <w:trPr>
          <w:gridAfter w:val="6"/>
          <w:wAfter w:w="2223" w:type="dxa"/>
          <w:trHeight w:val="336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B1177" w:rsidRPr="00BB1177" w:rsidTr="00BB117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BB1177" w:rsidRPr="00BB1177" w:rsidTr="00BB117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1177" w:rsidRPr="00BB1177" w:rsidTr="00BB1177">
        <w:trPr>
          <w:gridAfter w:val="3"/>
          <w:wAfter w:w="126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д.98</w:t>
            </w:r>
          </w:p>
        </w:tc>
        <w:tc>
          <w:tcPr>
            <w:tcW w:w="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1177" w:rsidRPr="00BB1177" w:rsidTr="00BB1177">
        <w:trPr>
          <w:gridAfter w:val="6"/>
          <w:wAfter w:w="2223" w:type="dxa"/>
          <w:trHeight w:val="348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197867,63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723527,26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705751,74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875679,72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27939,65</w:t>
            </w:r>
          </w:p>
        </w:tc>
      </w:tr>
      <w:tr w:rsidR="00BB1177" w:rsidRPr="00BB1177" w:rsidTr="00BB117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1177" w:rsidRPr="00BB1177" w:rsidTr="00BB117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1177" w:rsidRPr="00BB1177" w:rsidTr="00BB1177">
        <w:trPr>
          <w:gridAfter w:val="6"/>
          <w:wAfter w:w="2223" w:type="dxa"/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 кв.88 осмотр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очистка козырьков от снега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уборка сосулек и снежных навесов с кровли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наледи, сосулек с кровли дома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4882,31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уборка проводов с торца дома, ремонт адресной таблички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1120,37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замена деревянных дверей в подъездах (количество 5шт.)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54450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11.03.1 под. Уборка наледи с кровли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2098,46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18.03. кв.30 ремонт кровли (железо -2 кв.м.,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3581,83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установка информационных досок в подъезды (доска-6шт., дюбеля,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4644,76</w:t>
            </w:r>
          </w:p>
        </w:tc>
      </w:tr>
      <w:tr w:rsidR="00BB1177" w:rsidRPr="00BB1177" w:rsidTr="00BB1177">
        <w:trPr>
          <w:gridAfter w:val="6"/>
          <w:wAfter w:w="2223" w:type="dxa"/>
          <w:trHeight w:val="67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6п. Установка металлических опор на козырек (труба д.40-4м., анкер-8шт., арматура-2м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.., 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8396,57</w:t>
            </w:r>
          </w:p>
        </w:tc>
      </w:tr>
      <w:tr w:rsidR="00BB1177" w:rsidRPr="00BB1177" w:rsidTr="00BB1177">
        <w:trPr>
          <w:gridAfter w:val="6"/>
          <w:wAfter w:w="2223" w:type="dxa"/>
          <w:trHeight w:val="52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установка металлических опор на козырьки (труба д.40-4м., анкер-8шт., 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7702,02</w:t>
            </w:r>
          </w:p>
        </w:tc>
      </w:tr>
      <w:tr w:rsidR="00BB1177" w:rsidRPr="00BB1177" w:rsidTr="00BB1177">
        <w:trPr>
          <w:gridAfter w:val="6"/>
          <w:wAfter w:w="2223" w:type="dxa"/>
          <w:trHeight w:val="6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04.06. 1 п. установка металлических опор на козырьки (труба д.40-4м., арматура-1,5м., анкер-8шт.,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9442,47</w:t>
            </w:r>
          </w:p>
        </w:tc>
      </w:tr>
      <w:tr w:rsidR="00BB1177" w:rsidRPr="00BB1177" w:rsidTr="00BB1177">
        <w:trPr>
          <w:gridAfter w:val="6"/>
          <w:wAfter w:w="2223" w:type="dxa"/>
          <w:trHeight w:val="54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установка металлических опор на козырьки (труба д.40-12м., арматура-4,5м., анкер-24шт., 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21486,26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краска зеленая-1б., краска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-1 б.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14.06. 2,3,6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кодовых замков (код.замок-3шт.)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6539,23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п.1 установка доводчика в подъезде (доводчик, болты, клепки)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3195,26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п.1 ремонт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верей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5,6п. Ремонт кровли (железо 1 кв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01.07. 2 п. ремонт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козырька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доводчик)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4795,74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17.07. 1 п. установка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код.замок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заклепки)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3195,26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покраска подъездных дверей (6шт.)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14694,68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ремонт крылец подъездных тротуарной плиткой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91341,36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кв.88 вентиляция.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кв.60 ремонт межпанельного шва (смесь-0,5 м., пена-1б)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2073,26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04.09. асфальтирование сту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пенек у крыльца 4,6 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4372,24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14.10. кв.15 ремонт кровли (железо-4 кв.м., пена,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герметик,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5180,96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01.10.ремонт ступенек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4680,17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10.10.кв.15 осмотр кровли на предме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протечки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1240,79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2под. Ремонт кодового замка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369,53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28.11. кв.24 укрепление, установка люков на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вентканалах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2920,47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04.12. очистка козырьков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23.12.посыпка солью у подъездов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589,05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23.12.4под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 кодового замка (сварочные работы)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2722,24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кв.38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B1177" w:rsidRPr="00BB1177" w:rsidTr="00BB1177">
        <w:trPr>
          <w:gridAfter w:val="6"/>
          <w:wAfter w:w="2223" w:type="dxa"/>
          <w:trHeight w:val="62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кв.39 замена канализационного стояка (труба д.110 2м, переход, труба, переход, манжета)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2893,41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кв.38 выезд по причине отопления,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кв.16 осмотр инженерных сетей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кв.39 устранение засора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кв.39 утечка на канализационной трубе,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кв.19 замена запорной арматуры на стояке ГВС (заглушка -2 шт., кран шар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.15)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2527,37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прочистка канализационных 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 </w:t>
            </w:r>
            <w:proofErr w:type="spellStart"/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бур-машиной</w:t>
            </w:r>
            <w:proofErr w:type="spellEnd"/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3852,08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кв.42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кв.9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кв.26 устранение утечки на стояке ГВС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31.07. кв.54 холодный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кв.12 устранение утечки на радиаторе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кв.60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кв.68 нет ГВС,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20.08. кв.34 холодный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кв.34 прогонка стояка ГВС, 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21.08. кв.34 врезка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спускника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ГВС (кран шар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тройник д.20-1шт.)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1299,84</w:t>
            </w:r>
          </w:p>
        </w:tc>
      </w:tr>
      <w:tr w:rsidR="00BB1177" w:rsidRPr="00BB1177" w:rsidTr="00BB1177">
        <w:trPr>
          <w:gridAfter w:val="6"/>
          <w:wAfter w:w="2223" w:type="dxa"/>
          <w:trHeight w:val="6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кв.42 холодный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врезка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(тройник д.20-2шт., муфта д.20-2шт., бочонок д.15-2шт.)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2990,93</w:t>
            </w:r>
          </w:p>
        </w:tc>
      </w:tr>
      <w:tr w:rsidR="00BB1177" w:rsidRPr="00BB1177" w:rsidTr="00BB1177">
        <w:trPr>
          <w:gridAfter w:val="6"/>
          <w:wAfter w:w="2223" w:type="dxa"/>
          <w:trHeight w:val="62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кв.90 замена кранов на радиаторах отопления (кран шар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д.15-3шт., пробка радиаторная-2шт.)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3209,38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кв.10 выезд по причине затопления,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 кв.21 осмотр стояка ХВС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25.10. кв.55 холодный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31.10.кв.14 холодный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ремонт замка (электроды)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01.11. кв.21 утечка на стояке канализации,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05.11. кв.14 холодный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6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кв.21,23 замена канализационного стояка (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компенсатор, переход, манжет, труба 2м-1шт., труба 0,5м.)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6496,67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20.11.кв.86 замена кранов за стояках ГВС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1934,98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26.11. кв.34 холодный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кв.83 ремонт стояка канализации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BB1177" w:rsidRPr="00BB1177" w:rsidTr="00BB1177">
        <w:trPr>
          <w:gridAfter w:val="6"/>
          <w:wAfter w:w="2223" w:type="dxa"/>
          <w:trHeight w:val="68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02.12. кв.83 замена стояка канализации (соединитель д.110-2шт.,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труба д.110 2м.-2шт., 1м.-3шт.,0,5м-1шт.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ройник-2шт., манжет-2шт., переход-2шт.)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7896,77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1177" w:rsidRPr="00BB1177" w:rsidTr="00BB1177">
        <w:trPr>
          <w:gridAfter w:val="6"/>
          <w:wAfter w:w="2223" w:type="dxa"/>
          <w:trHeight w:val="78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BB1177" w:rsidRPr="00BB1177" w:rsidTr="00BB1177">
        <w:trPr>
          <w:gridAfter w:val="6"/>
          <w:wAfter w:w="2223" w:type="dxa"/>
          <w:trHeight w:val="696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08,09.04. установка датчиков движения (датчик-5 шт., патрон-5шт., эл</w:t>
            </w:r>
            <w:proofErr w:type="gramStart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ровод-15м., гофра-5м.)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11535,05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 замена датчика движения (датчик)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1700,68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кв.27 ремонт освещения МОП (лампочка)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ревизия ВРУ, ремонт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кв.49 ремонт освещения МОП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кв.87 ремонт освещения МОП (лампочка-2шт.)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711,93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ремонт освещения МОП (лампочка-2шт.)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471,16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кв.38 ремонт освещения МОП (лампочка, патрон)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383,77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ремонт освещения МОП (лампочка, патрон)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744,93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DDC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20250,00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7400,00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lang w:eastAsia="ru-RU"/>
              </w:rPr>
              <w:t>работы по договору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57390,00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61720,00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47531,88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33272,32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124639,15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121470,36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13203,30</w:t>
            </w:r>
          </w:p>
        </w:tc>
      </w:tr>
      <w:tr w:rsidR="00BB1177" w:rsidRPr="00BB1177" w:rsidTr="00BB1177">
        <w:trPr>
          <w:gridAfter w:val="6"/>
          <w:wAfter w:w="2223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177" w:rsidRPr="00BB1177" w:rsidRDefault="00BB1177" w:rsidP="00BB1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1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875679,72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17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2B0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BA8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177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2020-01-21T08:45:00Z</cp:lastPrinted>
  <dcterms:created xsi:type="dcterms:W3CDTF">2020-01-21T08:30:00Z</dcterms:created>
  <dcterms:modified xsi:type="dcterms:W3CDTF">2020-01-21T13:45:00Z</dcterms:modified>
</cp:coreProperties>
</file>